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C5" w:rsidRPr="00783304" w:rsidRDefault="00866BC5">
      <w:pPr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p w:rsidR="00866BC5" w:rsidRPr="00783304" w:rsidRDefault="00866BC5">
      <w:pPr>
        <w:rPr>
          <w:rFonts w:ascii="Arial" w:hAnsi="Arial" w:cs="Arial"/>
          <w:sz w:val="16"/>
          <w:szCs w:val="16"/>
          <w:lang w:val="pl-PL"/>
        </w:rPr>
      </w:pPr>
    </w:p>
    <w:p w:rsidR="00325646" w:rsidRDefault="00325646">
      <w:pPr>
        <w:rPr>
          <w:rFonts w:ascii="Arial" w:hAnsi="Arial" w:cs="Arial"/>
          <w:sz w:val="22"/>
          <w:lang w:val="pl-PL"/>
        </w:rPr>
      </w:pPr>
    </w:p>
    <w:p w:rsidR="00325646" w:rsidRDefault="00325646">
      <w:pPr>
        <w:rPr>
          <w:rFonts w:ascii="Arial" w:hAnsi="Arial" w:cs="Arial"/>
          <w:sz w:val="22"/>
          <w:lang w:val="pl-PL"/>
        </w:rPr>
      </w:pPr>
    </w:p>
    <w:p w:rsidR="005A761A" w:rsidRPr="00325646" w:rsidRDefault="00325646">
      <w:pPr>
        <w:rPr>
          <w:rFonts w:ascii="Arial" w:hAnsi="Arial" w:cs="Arial"/>
          <w:b/>
          <w:sz w:val="36"/>
          <w:szCs w:val="36"/>
          <w:lang w:val="pl-PL"/>
        </w:rPr>
      </w:pPr>
      <w:r w:rsidRPr="00325646">
        <w:rPr>
          <w:rFonts w:ascii="Arial" w:hAnsi="Arial" w:cs="Arial"/>
          <w:b/>
          <w:sz w:val="36"/>
          <w:szCs w:val="36"/>
          <w:lang w:val="pl-PL"/>
        </w:rPr>
        <w:t>ZAPROSZENIE</w:t>
      </w:r>
      <w:r w:rsidR="0055795E" w:rsidRPr="00325646">
        <w:rPr>
          <w:rFonts w:ascii="Arial" w:hAnsi="Arial" w:cs="Arial"/>
          <w:b/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8255</wp:posOffset>
            </wp:positionV>
            <wp:extent cx="17716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368" y="21207"/>
                <wp:lineTo x="2136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95E" w:rsidRPr="00325646">
        <w:rPr>
          <w:rFonts w:ascii="Arial" w:hAnsi="Arial" w:cs="Arial"/>
          <w:b/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8255</wp:posOffset>
            </wp:positionV>
            <wp:extent cx="657225" cy="696595"/>
            <wp:effectExtent l="0" t="0" r="9525" b="8255"/>
            <wp:wrapTight wrapText="bothSides">
              <wp:wrapPolygon edited="0">
                <wp:start x="0" y="0"/>
                <wp:lineTo x="0" y="21265"/>
                <wp:lineTo x="21287" y="21265"/>
                <wp:lineTo x="212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N-Logo B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631"/>
        <w:gridCol w:w="1418"/>
        <w:gridCol w:w="851"/>
        <w:gridCol w:w="3118"/>
        <w:gridCol w:w="1449"/>
      </w:tblGrid>
      <w:tr w:rsidR="004B5C73" w:rsidRPr="00783304" w:rsidTr="00175304">
        <w:trPr>
          <w:trHeight w:val="197"/>
        </w:trPr>
        <w:tc>
          <w:tcPr>
            <w:tcW w:w="1276" w:type="dxa"/>
          </w:tcPr>
          <w:p w:rsidR="00FC343C" w:rsidRPr="00783304" w:rsidRDefault="000C2B26" w:rsidP="000C2B26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t>Nasz znak</w:t>
            </w:r>
          </w:p>
        </w:tc>
        <w:tc>
          <w:tcPr>
            <w:tcW w:w="1631" w:type="dxa"/>
          </w:tcPr>
          <w:p w:rsidR="00FC343C" w:rsidRPr="00783304" w:rsidRDefault="000C2B26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t>Kontakt</w:t>
            </w:r>
          </w:p>
        </w:tc>
        <w:tc>
          <w:tcPr>
            <w:tcW w:w="1418" w:type="dxa"/>
          </w:tcPr>
          <w:p w:rsidR="00FC343C" w:rsidRPr="00783304" w:rsidRDefault="00FC343C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t>Telefon</w:t>
            </w:r>
          </w:p>
        </w:tc>
        <w:tc>
          <w:tcPr>
            <w:tcW w:w="851" w:type="dxa"/>
          </w:tcPr>
          <w:p w:rsidR="00FC343C" w:rsidRPr="00783304" w:rsidRDefault="00FC343C" w:rsidP="00FC343C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t>Telefax</w:t>
            </w:r>
          </w:p>
        </w:tc>
        <w:tc>
          <w:tcPr>
            <w:tcW w:w="3118" w:type="dxa"/>
          </w:tcPr>
          <w:p w:rsidR="00FC343C" w:rsidRPr="00783304" w:rsidRDefault="00FC343C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t>E-Mail</w:t>
            </w:r>
          </w:p>
        </w:tc>
        <w:tc>
          <w:tcPr>
            <w:tcW w:w="1449" w:type="dxa"/>
          </w:tcPr>
          <w:p w:rsidR="00FC343C" w:rsidRPr="00783304" w:rsidRDefault="00FC343C" w:rsidP="000C2B26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t>Dat</w:t>
            </w:r>
            <w:r w:rsidR="000C2B26" w:rsidRPr="00783304">
              <w:rPr>
                <w:rFonts w:ascii="Arial" w:hAnsi="Arial"/>
                <w:sz w:val="16"/>
                <w:lang w:val="pl-PL"/>
              </w:rPr>
              <w:t>a</w:t>
            </w:r>
          </w:p>
        </w:tc>
      </w:tr>
      <w:tr w:rsidR="004B5C73" w:rsidRPr="00783304" w:rsidTr="00175304">
        <w:trPr>
          <w:trHeight w:val="279"/>
        </w:trPr>
        <w:tc>
          <w:tcPr>
            <w:tcW w:w="1276" w:type="dxa"/>
          </w:tcPr>
          <w:p w:rsidR="00FC343C" w:rsidRPr="00783304" w:rsidRDefault="00175304" w:rsidP="002903B9">
            <w:pPr>
              <w:rPr>
                <w:rFonts w:ascii="Arial" w:hAnsi="Arial"/>
                <w:sz w:val="16"/>
                <w:lang w:val="pl-PL"/>
              </w:rPr>
            </w:pPr>
            <w:proofErr w:type="spellStart"/>
            <w:r w:rsidRPr="00783304">
              <w:rPr>
                <w:rFonts w:ascii="Arial" w:hAnsi="Arial"/>
                <w:sz w:val="16"/>
                <w:lang w:val="pl-PL"/>
              </w:rPr>
              <w:t>mn</w:t>
            </w:r>
            <w:proofErr w:type="spellEnd"/>
          </w:p>
        </w:tc>
        <w:tc>
          <w:tcPr>
            <w:tcW w:w="1631" w:type="dxa"/>
          </w:tcPr>
          <w:p w:rsidR="00FC343C" w:rsidRPr="00783304" w:rsidRDefault="00175304" w:rsidP="002903B9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t>Manuela Neumann</w:t>
            </w:r>
          </w:p>
        </w:tc>
        <w:tc>
          <w:tcPr>
            <w:tcW w:w="1418" w:type="dxa"/>
          </w:tcPr>
          <w:p w:rsidR="00FC343C" w:rsidRPr="00783304" w:rsidRDefault="00FC343C" w:rsidP="0055795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8330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55795E" w:rsidRPr="00783304">
              <w:rPr>
                <w:rStyle w:val="right"/>
                <w:rFonts w:ascii="Arial" w:hAnsi="Arial" w:cs="Arial"/>
                <w:sz w:val="16"/>
                <w:szCs w:val="16"/>
                <w:lang w:val="pl-PL"/>
              </w:rPr>
              <w:t>0335 5621-3080</w:t>
            </w:r>
          </w:p>
        </w:tc>
        <w:tc>
          <w:tcPr>
            <w:tcW w:w="851" w:type="dxa"/>
          </w:tcPr>
          <w:p w:rsidR="00FC343C" w:rsidRPr="00783304" w:rsidRDefault="00175304" w:rsidP="007B4982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t>-</w:t>
            </w:r>
            <w:r w:rsidR="0055795E" w:rsidRPr="00783304">
              <w:rPr>
                <w:rFonts w:ascii="Arial" w:hAnsi="Arial"/>
                <w:sz w:val="16"/>
                <w:lang w:val="pl-PL"/>
              </w:rPr>
              <w:t>11</w:t>
            </w:r>
            <w:r w:rsidRPr="00783304">
              <w:rPr>
                <w:rFonts w:ascii="Arial" w:hAnsi="Arial"/>
                <w:sz w:val="16"/>
                <w:lang w:val="pl-PL"/>
              </w:rPr>
              <w:t>19</w:t>
            </w:r>
          </w:p>
        </w:tc>
        <w:tc>
          <w:tcPr>
            <w:tcW w:w="3118" w:type="dxa"/>
          </w:tcPr>
          <w:p w:rsidR="00FC343C" w:rsidRPr="00783304" w:rsidRDefault="00175304" w:rsidP="007F0387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t>neumann</w:t>
            </w:r>
            <w:r w:rsidR="00FC343C" w:rsidRPr="00783304">
              <w:rPr>
                <w:rFonts w:ascii="Arial" w:hAnsi="Arial"/>
                <w:sz w:val="16"/>
                <w:lang w:val="pl-PL"/>
              </w:rPr>
              <w:t>@ihk-ostbrandenburg.de</w:t>
            </w:r>
          </w:p>
        </w:tc>
        <w:tc>
          <w:tcPr>
            <w:tcW w:w="1449" w:type="dxa"/>
          </w:tcPr>
          <w:p w:rsidR="00FC343C" w:rsidRPr="00783304" w:rsidRDefault="00FD37F1" w:rsidP="00DF22E7">
            <w:pPr>
              <w:rPr>
                <w:rFonts w:ascii="Arial" w:hAnsi="Arial"/>
                <w:sz w:val="16"/>
                <w:lang w:val="pl-PL"/>
              </w:rPr>
            </w:pPr>
            <w:r w:rsidRPr="00783304">
              <w:rPr>
                <w:rFonts w:ascii="Arial" w:hAnsi="Arial"/>
                <w:sz w:val="16"/>
                <w:lang w:val="pl-PL"/>
              </w:rPr>
              <w:fldChar w:fldCharType="begin"/>
            </w:r>
            <w:r w:rsidR="00FC343C" w:rsidRPr="00783304">
              <w:rPr>
                <w:rFonts w:ascii="Arial" w:hAnsi="Arial"/>
                <w:sz w:val="16"/>
                <w:lang w:val="pl-PL"/>
              </w:rPr>
              <w:instrText xml:space="preserve"> TIME \@ "dd.MM.yyyy" </w:instrText>
            </w:r>
            <w:r w:rsidRPr="00783304">
              <w:rPr>
                <w:rFonts w:ascii="Arial" w:hAnsi="Arial"/>
                <w:sz w:val="16"/>
                <w:lang w:val="pl-PL"/>
              </w:rPr>
              <w:fldChar w:fldCharType="separate"/>
            </w:r>
            <w:r w:rsidR="00325646">
              <w:rPr>
                <w:rFonts w:ascii="Arial" w:hAnsi="Arial"/>
                <w:noProof/>
                <w:sz w:val="16"/>
                <w:lang w:val="pl-PL"/>
              </w:rPr>
              <w:t>28.04.2016</w:t>
            </w:r>
            <w:r w:rsidRPr="00783304">
              <w:rPr>
                <w:rFonts w:ascii="Arial" w:hAnsi="Arial"/>
                <w:sz w:val="16"/>
                <w:lang w:val="pl-PL"/>
              </w:rPr>
              <w:fldChar w:fldCharType="end"/>
            </w:r>
          </w:p>
        </w:tc>
      </w:tr>
    </w:tbl>
    <w:p w:rsidR="00790331" w:rsidRPr="00783304" w:rsidRDefault="00790331" w:rsidP="00790331">
      <w:pPr>
        <w:rPr>
          <w:rFonts w:ascii="Arial" w:hAnsi="Arial" w:cs="Arial"/>
          <w:b/>
          <w:sz w:val="22"/>
          <w:szCs w:val="22"/>
          <w:lang w:val="pl-PL"/>
        </w:rPr>
      </w:pPr>
    </w:p>
    <w:p w:rsidR="00EB76E1" w:rsidRPr="00783304" w:rsidRDefault="00EB76E1" w:rsidP="00790331">
      <w:pPr>
        <w:rPr>
          <w:rFonts w:ascii="Arial" w:hAnsi="Arial" w:cs="Arial"/>
          <w:b/>
          <w:sz w:val="22"/>
          <w:szCs w:val="22"/>
          <w:lang w:val="pl-PL"/>
        </w:rPr>
      </w:pPr>
    </w:p>
    <w:p w:rsidR="007B4D96" w:rsidRPr="00783304" w:rsidRDefault="000C2B26" w:rsidP="007B4D96">
      <w:pPr>
        <w:ind w:right="-205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83304">
        <w:rPr>
          <w:rFonts w:ascii="Arial" w:hAnsi="Arial" w:cs="Arial"/>
          <w:b/>
          <w:sz w:val="22"/>
          <w:szCs w:val="22"/>
          <w:lang w:val="pl-PL"/>
        </w:rPr>
        <w:t xml:space="preserve">Polsko-Niemiecka konferencja nt. turystyki wodnej </w:t>
      </w:r>
    </w:p>
    <w:p w:rsidR="00A928E0" w:rsidRPr="00783304" w:rsidRDefault="000C2B26" w:rsidP="007B4D96">
      <w:pPr>
        <w:ind w:right="-205"/>
        <w:jc w:val="both"/>
        <w:rPr>
          <w:rFonts w:ascii="Arial" w:hAnsi="Arial" w:cs="Arial"/>
          <w:b/>
          <w:sz w:val="22"/>
          <w:lang w:val="pl-PL"/>
        </w:rPr>
      </w:pPr>
      <w:r w:rsidRPr="00783304">
        <w:rPr>
          <w:rFonts w:ascii="Arial" w:hAnsi="Arial" w:cs="Arial"/>
          <w:b/>
          <w:sz w:val="22"/>
          <w:szCs w:val="22"/>
          <w:lang w:val="pl-PL"/>
        </w:rPr>
        <w:t xml:space="preserve">125-lecie Kanału </w:t>
      </w:r>
      <w:r w:rsidR="007B4D96" w:rsidRPr="00783304">
        <w:rPr>
          <w:rFonts w:ascii="Arial" w:hAnsi="Arial" w:cs="Arial"/>
          <w:b/>
          <w:sz w:val="22"/>
          <w:szCs w:val="22"/>
          <w:lang w:val="pl-PL"/>
        </w:rPr>
        <w:t>Od</w:t>
      </w:r>
      <w:r w:rsidRPr="00783304">
        <w:rPr>
          <w:rFonts w:ascii="Arial" w:hAnsi="Arial" w:cs="Arial"/>
          <w:b/>
          <w:sz w:val="22"/>
          <w:szCs w:val="22"/>
          <w:lang w:val="pl-PL"/>
        </w:rPr>
        <w:t>ra-</w:t>
      </w:r>
      <w:r w:rsidR="007B4D96" w:rsidRPr="00783304">
        <w:rPr>
          <w:rFonts w:ascii="Arial" w:hAnsi="Arial" w:cs="Arial"/>
          <w:b/>
          <w:sz w:val="22"/>
          <w:szCs w:val="22"/>
          <w:lang w:val="pl-PL"/>
        </w:rPr>
        <w:t>Spre</w:t>
      </w:r>
      <w:r w:rsidRPr="00783304">
        <w:rPr>
          <w:rFonts w:ascii="Arial" w:hAnsi="Arial" w:cs="Arial"/>
          <w:b/>
          <w:sz w:val="22"/>
          <w:szCs w:val="22"/>
          <w:lang w:val="pl-PL"/>
        </w:rPr>
        <w:t>wa</w:t>
      </w:r>
      <w:r w:rsidR="00B557DB" w:rsidRPr="00783304">
        <w:rPr>
          <w:rFonts w:ascii="Arial" w:hAnsi="Arial" w:cs="Arial"/>
          <w:b/>
          <w:sz w:val="22"/>
          <w:szCs w:val="22"/>
          <w:lang w:val="pl-PL"/>
        </w:rPr>
        <w:t>: znaczenie i perspektywy</w:t>
      </w:r>
    </w:p>
    <w:p w:rsidR="00A928E0" w:rsidRPr="00783304" w:rsidRDefault="00A928E0" w:rsidP="00A928E0">
      <w:pPr>
        <w:pStyle w:val="Tekstpodstawowy"/>
        <w:ind w:right="1434"/>
        <w:rPr>
          <w:rFonts w:cs="Arial"/>
          <w:sz w:val="16"/>
          <w:szCs w:val="16"/>
          <w:lang w:val="pl-PL"/>
        </w:rPr>
      </w:pPr>
    </w:p>
    <w:p w:rsidR="00A928E0" w:rsidRPr="00783304" w:rsidRDefault="00A928E0" w:rsidP="00A928E0">
      <w:pPr>
        <w:pStyle w:val="Tekstpodstawowy"/>
        <w:ind w:right="1434"/>
        <w:rPr>
          <w:rFonts w:cs="Arial"/>
          <w:sz w:val="16"/>
          <w:szCs w:val="16"/>
          <w:lang w:val="pl-PL"/>
        </w:rPr>
      </w:pPr>
    </w:p>
    <w:p w:rsidR="00B557DB" w:rsidRPr="00783304" w:rsidRDefault="00B557DB" w:rsidP="003D21CF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83304">
        <w:rPr>
          <w:rFonts w:ascii="Arial" w:hAnsi="Arial" w:cs="Arial"/>
          <w:sz w:val="22"/>
          <w:szCs w:val="22"/>
          <w:lang w:val="pl-PL"/>
        </w:rPr>
        <w:t>Szanowni Państwo,</w:t>
      </w:r>
    </w:p>
    <w:p w:rsidR="002903B9" w:rsidRPr="00783304" w:rsidRDefault="007B4D96" w:rsidP="00711271">
      <w:pPr>
        <w:spacing w:after="120"/>
        <w:rPr>
          <w:rFonts w:ascii="Arial" w:hAnsi="Arial" w:cs="Arial"/>
          <w:sz w:val="22"/>
          <w:szCs w:val="22"/>
          <w:lang w:val="pl-PL"/>
        </w:rPr>
      </w:pPr>
      <w:r w:rsidRPr="00783304">
        <w:rPr>
          <w:rFonts w:ascii="Arial" w:hAnsi="Arial" w:cs="Arial"/>
          <w:sz w:val="22"/>
          <w:szCs w:val="22"/>
          <w:lang w:val="pl-PL"/>
        </w:rPr>
        <w:t xml:space="preserve">125 </w:t>
      </w:r>
      <w:r w:rsidR="002903B9" w:rsidRPr="00783304">
        <w:rPr>
          <w:rFonts w:ascii="Arial" w:hAnsi="Arial" w:cs="Arial"/>
          <w:sz w:val="22"/>
          <w:szCs w:val="22"/>
          <w:lang w:val="pl-PL"/>
        </w:rPr>
        <w:t>lat Kanału Odra-Sprewa</w:t>
      </w:r>
      <w:r w:rsidR="00704B48" w:rsidRPr="00783304">
        <w:rPr>
          <w:rFonts w:ascii="Arial" w:hAnsi="Arial" w:cs="Arial"/>
          <w:sz w:val="22"/>
          <w:szCs w:val="22"/>
          <w:lang w:val="pl-PL"/>
        </w:rPr>
        <w:t xml:space="preserve"> to kawał hi</w:t>
      </w:r>
      <w:r w:rsidR="00B70595" w:rsidRPr="00783304">
        <w:rPr>
          <w:rFonts w:ascii="Arial" w:hAnsi="Arial" w:cs="Arial"/>
          <w:sz w:val="22"/>
          <w:szCs w:val="22"/>
          <w:lang w:val="pl-PL"/>
        </w:rPr>
        <w:t>s</w:t>
      </w:r>
      <w:r w:rsidR="00704B48" w:rsidRPr="00783304">
        <w:rPr>
          <w:rFonts w:ascii="Arial" w:hAnsi="Arial" w:cs="Arial"/>
          <w:sz w:val="22"/>
          <w:szCs w:val="22"/>
          <w:lang w:val="pl-PL"/>
        </w:rPr>
        <w:t>torii. Od m</w:t>
      </w:r>
      <w:r w:rsidR="00B70595" w:rsidRPr="00783304">
        <w:rPr>
          <w:rFonts w:ascii="Arial" w:hAnsi="Arial" w:cs="Arial"/>
          <w:sz w:val="22"/>
          <w:szCs w:val="22"/>
          <w:lang w:val="pl-PL"/>
        </w:rPr>
        <w:t>omentu uruchomienia stanowił on ważną drogę wodną o dużym znaczeniu gospodarczym. Wiele zakładów przemysłowych ulokow</w:t>
      </w:r>
      <w:r w:rsidR="00B70595" w:rsidRPr="00783304">
        <w:rPr>
          <w:rFonts w:ascii="Arial" w:hAnsi="Arial" w:cs="Arial"/>
          <w:sz w:val="22"/>
          <w:szCs w:val="22"/>
          <w:lang w:val="pl-PL"/>
        </w:rPr>
        <w:t>a</w:t>
      </w:r>
      <w:r w:rsidR="00B70595" w:rsidRPr="00783304">
        <w:rPr>
          <w:rFonts w:ascii="Arial" w:hAnsi="Arial" w:cs="Arial"/>
          <w:sz w:val="22"/>
          <w:szCs w:val="22"/>
          <w:lang w:val="pl-PL"/>
        </w:rPr>
        <w:t>nych nad Kanałem świadczy dziś o czasach jego największej świetności. W ostatnich latach oprócz żeglugi zawodowej rosnącą rolę odgrywa na Kanale turystyka wodna. Ta historia su</w:t>
      </w:r>
      <w:r w:rsidR="00B70595" w:rsidRPr="00783304">
        <w:rPr>
          <w:rFonts w:ascii="Arial" w:hAnsi="Arial" w:cs="Arial"/>
          <w:sz w:val="22"/>
          <w:szCs w:val="22"/>
          <w:lang w:val="pl-PL"/>
        </w:rPr>
        <w:t>k</w:t>
      </w:r>
      <w:r w:rsidR="00B70595" w:rsidRPr="00783304">
        <w:rPr>
          <w:rFonts w:ascii="Arial" w:hAnsi="Arial" w:cs="Arial"/>
          <w:sz w:val="22"/>
          <w:szCs w:val="22"/>
          <w:lang w:val="pl-PL"/>
        </w:rPr>
        <w:t xml:space="preserve">cesu hamowana jest restrykcyjnymi decyzjami politycznymi. </w:t>
      </w:r>
    </w:p>
    <w:p w:rsidR="00B70595" w:rsidRPr="00783304" w:rsidRDefault="00B70595" w:rsidP="00711271">
      <w:pPr>
        <w:spacing w:after="120"/>
        <w:rPr>
          <w:rFonts w:ascii="Arial" w:hAnsi="Arial" w:cs="Arial"/>
          <w:sz w:val="22"/>
          <w:szCs w:val="22"/>
          <w:lang w:val="pl-PL"/>
        </w:rPr>
      </w:pPr>
      <w:r w:rsidRPr="00783304">
        <w:rPr>
          <w:rFonts w:ascii="Arial" w:hAnsi="Arial" w:cs="Arial"/>
          <w:sz w:val="22"/>
          <w:szCs w:val="22"/>
          <w:lang w:val="pl-PL"/>
        </w:rPr>
        <w:t xml:space="preserve">Izba Przemysłowo-Handlowa Wschodniej Brandenburgii korzysta wspólnie z Zachodnią Izbą Przemysłowo-Handlową, siecią </w:t>
      </w:r>
      <w:proofErr w:type="spellStart"/>
      <w:r w:rsidRPr="00783304">
        <w:rPr>
          <w:rFonts w:ascii="Arial" w:hAnsi="Arial" w:cs="Arial"/>
          <w:sz w:val="22"/>
          <w:szCs w:val="22"/>
          <w:lang w:val="pl-PL"/>
        </w:rPr>
        <w:t>European</w:t>
      </w:r>
      <w:proofErr w:type="spellEnd"/>
      <w:r w:rsidRPr="0078330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83304">
        <w:rPr>
          <w:rFonts w:ascii="Arial" w:hAnsi="Arial" w:cs="Arial"/>
          <w:sz w:val="22"/>
          <w:szCs w:val="22"/>
          <w:lang w:val="pl-PL"/>
        </w:rPr>
        <w:t>Enterprise</w:t>
      </w:r>
      <w:proofErr w:type="spellEnd"/>
      <w:r w:rsidRPr="00783304">
        <w:rPr>
          <w:rFonts w:ascii="Arial" w:hAnsi="Arial" w:cs="Arial"/>
          <w:sz w:val="22"/>
          <w:szCs w:val="22"/>
          <w:lang w:val="pl-PL"/>
        </w:rPr>
        <w:t xml:space="preserve"> Network </w:t>
      </w:r>
      <w:r w:rsidR="00384AA4" w:rsidRPr="00783304">
        <w:rPr>
          <w:rFonts w:ascii="Arial" w:hAnsi="Arial" w:cs="Arial"/>
          <w:sz w:val="22"/>
          <w:szCs w:val="22"/>
          <w:lang w:val="pl-PL"/>
        </w:rPr>
        <w:t xml:space="preserve">oraz dalszymi partnerami z okazji jubileuszu 125-lecia, aby podkreślić znaczenie Kanału Odra-Sprewa dla gospodarki i jego rolę jako połączenie między Niemcami I Polską. </w:t>
      </w:r>
    </w:p>
    <w:p w:rsidR="0055795E" w:rsidRPr="00783304" w:rsidRDefault="00384AA4" w:rsidP="00384AA4">
      <w:pPr>
        <w:spacing w:after="120"/>
        <w:rPr>
          <w:rFonts w:ascii="Arial" w:hAnsi="Arial" w:cs="Arial"/>
          <w:sz w:val="22"/>
          <w:szCs w:val="22"/>
          <w:lang w:val="pl-PL"/>
        </w:rPr>
      </w:pPr>
      <w:r w:rsidRPr="00783304">
        <w:rPr>
          <w:rFonts w:ascii="Arial" w:hAnsi="Arial" w:cs="Arial"/>
          <w:sz w:val="22"/>
          <w:szCs w:val="22"/>
          <w:lang w:val="pl-PL"/>
        </w:rPr>
        <w:t xml:space="preserve">Niniejszym zapraszamy Państwa serdecznie na polsko-niemiecką konferencję nt. turystyki wodnej, która odbędzie się </w:t>
      </w:r>
    </w:p>
    <w:p w:rsidR="0039446D" w:rsidRPr="006F1AF8" w:rsidRDefault="00384AA4" w:rsidP="0039446D">
      <w:pPr>
        <w:rPr>
          <w:rFonts w:ascii="Arial" w:hAnsi="Arial" w:cs="Arial"/>
          <w:sz w:val="22"/>
          <w:szCs w:val="22"/>
        </w:rPr>
      </w:pPr>
      <w:r w:rsidRPr="00783304">
        <w:rPr>
          <w:rFonts w:ascii="Arial" w:hAnsi="Arial" w:cs="Arial"/>
          <w:sz w:val="22"/>
          <w:szCs w:val="22"/>
          <w:lang w:val="pl-PL"/>
        </w:rPr>
        <w:t xml:space="preserve">w dniu </w:t>
      </w:r>
      <w:r w:rsidR="0039446D" w:rsidRPr="00783304">
        <w:rPr>
          <w:rFonts w:ascii="Arial" w:hAnsi="Arial" w:cs="Arial"/>
          <w:b/>
          <w:sz w:val="22"/>
          <w:szCs w:val="22"/>
          <w:lang w:val="pl-PL"/>
        </w:rPr>
        <w:t>10</w:t>
      </w:r>
      <w:r w:rsidRPr="00783304">
        <w:rPr>
          <w:rFonts w:ascii="Arial" w:hAnsi="Arial" w:cs="Arial"/>
          <w:b/>
          <w:sz w:val="22"/>
          <w:szCs w:val="22"/>
          <w:lang w:val="pl-PL"/>
        </w:rPr>
        <w:t xml:space="preserve"> maja </w:t>
      </w:r>
      <w:r w:rsidR="0039446D" w:rsidRPr="00783304">
        <w:rPr>
          <w:rFonts w:ascii="Arial" w:hAnsi="Arial" w:cs="Arial"/>
          <w:b/>
          <w:sz w:val="22"/>
          <w:szCs w:val="22"/>
          <w:lang w:val="pl-PL"/>
        </w:rPr>
        <w:t>2016</w:t>
      </w:r>
      <w:r w:rsidRPr="00783304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39446D" w:rsidRPr="00783304">
        <w:rPr>
          <w:rFonts w:ascii="Arial" w:hAnsi="Arial" w:cs="Arial"/>
          <w:sz w:val="22"/>
          <w:szCs w:val="22"/>
          <w:lang w:val="pl-PL"/>
        </w:rPr>
        <w:t xml:space="preserve"> </w:t>
      </w:r>
      <w:r w:rsidRPr="00783304">
        <w:rPr>
          <w:rFonts w:ascii="Arial" w:hAnsi="Arial" w:cs="Arial"/>
          <w:sz w:val="22"/>
          <w:szCs w:val="22"/>
          <w:lang w:val="pl-PL"/>
        </w:rPr>
        <w:t xml:space="preserve">w „Małej scenie“ </w:t>
      </w:r>
      <w:r w:rsidRPr="00783304">
        <w:rPr>
          <w:rFonts w:ascii="Arial" w:hAnsi="Arial" w:cs="Arial"/>
          <w:b/>
          <w:sz w:val="22"/>
          <w:szCs w:val="22"/>
          <w:lang w:val="pl-PL"/>
        </w:rPr>
        <w:t>Teatru</w:t>
      </w:r>
      <w:r w:rsidR="0039446D" w:rsidRPr="00783304">
        <w:rPr>
          <w:rFonts w:ascii="Arial" w:hAnsi="Arial" w:cs="Arial"/>
          <w:b/>
          <w:sz w:val="22"/>
          <w:szCs w:val="22"/>
          <w:lang w:val="pl-PL"/>
        </w:rPr>
        <w:t xml:space="preserve"> im</w:t>
      </w:r>
      <w:r w:rsidRPr="00783304">
        <w:rPr>
          <w:rFonts w:ascii="Arial" w:hAnsi="Arial" w:cs="Arial"/>
          <w:b/>
          <w:sz w:val="22"/>
          <w:szCs w:val="22"/>
          <w:lang w:val="pl-PL"/>
        </w:rPr>
        <w:t>.</w:t>
      </w:r>
      <w:r w:rsidR="0039446D" w:rsidRPr="0078330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9446D" w:rsidRPr="006F1AF8">
        <w:rPr>
          <w:rFonts w:ascii="Arial" w:hAnsi="Arial" w:cs="Arial"/>
          <w:b/>
          <w:sz w:val="22"/>
          <w:szCs w:val="22"/>
        </w:rPr>
        <w:t>Friedrich</w:t>
      </w:r>
      <w:r w:rsidRPr="006F1AF8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="0039446D" w:rsidRPr="006F1AF8">
        <w:rPr>
          <w:rFonts w:ascii="Arial" w:hAnsi="Arial" w:cs="Arial"/>
          <w:b/>
          <w:sz w:val="22"/>
          <w:szCs w:val="22"/>
        </w:rPr>
        <w:t>Wolf</w:t>
      </w:r>
      <w:r w:rsidRPr="006F1AF8">
        <w:rPr>
          <w:rFonts w:ascii="Arial" w:hAnsi="Arial" w:cs="Arial"/>
          <w:b/>
          <w:sz w:val="22"/>
          <w:szCs w:val="22"/>
        </w:rPr>
        <w:t>a</w:t>
      </w:r>
      <w:proofErr w:type="spellEnd"/>
      <w:r w:rsidRPr="006F1AF8">
        <w:rPr>
          <w:rFonts w:ascii="Arial" w:hAnsi="Arial" w:cs="Arial"/>
          <w:b/>
          <w:sz w:val="22"/>
          <w:szCs w:val="22"/>
        </w:rPr>
        <w:t xml:space="preserve"> w </w:t>
      </w:r>
      <w:r w:rsidR="0039446D" w:rsidRPr="006F1AF8">
        <w:rPr>
          <w:rFonts w:ascii="Arial" w:hAnsi="Arial" w:cs="Arial"/>
          <w:b/>
          <w:sz w:val="22"/>
          <w:szCs w:val="22"/>
        </w:rPr>
        <w:t xml:space="preserve"> Eisenhüttenstadt</w:t>
      </w:r>
      <w:r w:rsidR="0039446D" w:rsidRPr="006F1AF8">
        <w:rPr>
          <w:rFonts w:ascii="Arial" w:hAnsi="Arial" w:cs="Arial"/>
          <w:sz w:val="22"/>
          <w:szCs w:val="22"/>
        </w:rPr>
        <w:t xml:space="preserve"> </w:t>
      </w:r>
    </w:p>
    <w:p w:rsidR="0039446D" w:rsidRPr="006F1AF8" w:rsidRDefault="0039446D" w:rsidP="00711271">
      <w:pPr>
        <w:spacing w:after="120"/>
        <w:rPr>
          <w:rFonts w:ascii="Arial" w:hAnsi="Arial" w:cs="Arial"/>
          <w:sz w:val="22"/>
          <w:szCs w:val="22"/>
        </w:rPr>
      </w:pPr>
      <w:r w:rsidRPr="006F1AF8">
        <w:rPr>
          <w:rFonts w:ascii="Arial" w:hAnsi="Arial" w:cs="Arial"/>
          <w:sz w:val="22"/>
          <w:szCs w:val="22"/>
        </w:rPr>
        <w:t>(Lindenallee 23, 15890 Eisenhüttenstadt)</w:t>
      </w:r>
      <w:r w:rsidR="00384AA4" w:rsidRPr="006F1AF8">
        <w:rPr>
          <w:rFonts w:ascii="Arial" w:hAnsi="Arial" w:cs="Arial"/>
          <w:sz w:val="22"/>
          <w:szCs w:val="22"/>
        </w:rPr>
        <w:t>.</w:t>
      </w:r>
    </w:p>
    <w:p w:rsidR="00384AA4" w:rsidRPr="00783304" w:rsidRDefault="00384AA4" w:rsidP="00711271">
      <w:pPr>
        <w:spacing w:after="120"/>
        <w:rPr>
          <w:rFonts w:ascii="Arial" w:hAnsi="Arial" w:cs="Arial"/>
          <w:sz w:val="22"/>
          <w:szCs w:val="22"/>
          <w:lang w:val="pl-PL"/>
        </w:rPr>
      </w:pPr>
      <w:r w:rsidRPr="00783304">
        <w:rPr>
          <w:rFonts w:ascii="Arial" w:hAnsi="Arial" w:cs="Arial"/>
          <w:sz w:val="22"/>
          <w:szCs w:val="22"/>
          <w:lang w:val="pl-PL"/>
        </w:rPr>
        <w:t xml:space="preserve">Główne tematy konferencji to historyczne znaczenie, szanse i perspektywy tej drogi wodnej, rola dla turystyki i </w:t>
      </w:r>
      <w:r w:rsidR="00446790" w:rsidRPr="00783304">
        <w:rPr>
          <w:rFonts w:ascii="Arial" w:hAnsi="Arial" w:cs="Arial"/>
          <w:sz w:val="22"/>
          <w:szCs w:val="22"/>
          <w:lang w:val="pl-PL"/>
        </w:rPr>
        <w:t xml:space="preserve">jej </w:t>
      </w:r>
      <w:proofErr w:type="spellStart"/>
      <w:r w:rsidR="00446790" w:rsidRPr="00783304">
        <w:rPr>
          <w:rFonts w:ascii="Arial" w:hAnsi="Arial" w:cs="Arial"/>
          <w:sz w:val="22"/>
          <w:szCs w:val="22"/>
          <w:lang w:val="pl-PL"/>
        </w:rPr>
        <w:t>transgraniczny</w:t>
      </w:r>
      <w:proofErr w:type="spellEnd"/>
      <w:r w:rsidR="00446790" w:rsidRPr="00783304">
        <w:rPr>
          <w:rFonts w:ascii="Arial" w:hAnsi="Arial" w:cs="Arial"/>
          <w:sz w:val="22"/>
          <w:szCs w:val="22"/>
          <w:lang w:val="pl-PL"/>
        </w:rPr>
        <w:t xml:space="preserve"> charakter. Ponadto podmioty prowadzące działalność turystyczną na Kanale i Odrze przedstawią swoje doświadczenia i osiągnięcia.</w:t>
      </w:r>
    </w:p>
    <w:p w:rsidR="00446790" w:rsidRPr="00783304" w:rsidRDefault="00446790" w:rsidP="00446790">
      <w:pPr>
        <w:spacing w:after="120"/>
        <w:rPr>
          <w:rFonts w:ascii="Arial" w:hAnsi="Arial" w:cs="Arial"/>
          <w:sz w:val="22"/>
          <w:szCs w:val="22"/>
          <w:lang w:val="pl-PL"/>
        </w:rPr>
      </w:pPr>
      <w:r w:rsidRPr="00783304">
        <w:rPr>
          <w:rFonts w:ascii="Arial" w:hAnsi="Arial" w:cs="Arial"/>
          <w:sz w:val="22"/>
          <w:szCs w:val="22"/>
          <w:lang w:val="pl-PL"/>
        </w:rPr>
        <w:t xml:space="preserve">IHK </w:t>
      </w:r>
      <w:proofErr w:type="spellStart"/>
      <w:r w:rsidRPr="00783304">
        <w:rPr>
          <w:rFonts w:ascii="Arial" w:hAnsi="Arial" w:cs="Arial"/>
          <w:sz w:val="22"/>
          <w:szCs w:val="22"/>
          <w:lang w:val="pl-PL"/>
        </w:rPr>
        <w:t>Ostbrandenburg</w:t>
      </w:r>
      <w:proofErr w:type="spellEnd"/>
      <w:r w:rsidRPr="00783304">
        <w:rPr>
          <w:rFonts w:ascii="Arial" w:hAnsi="Arial" w:cs="Arial"/>
          <w:sz w:val="22"/>
          <w:szCs w:val="22"/>
          <w:lang w:val="pl-PL"/>
        </w:rPr>
        <w:t xml:space="preserve"> wraz z partnerami zaprasza Państwa bardzo serdecznie do udziału w konferencji. Ze względu na ograniczoną liczbę uczestników prosimy o wiążące zgłoszenia uczestnictwa do 6 maja 2016 r. za pomocą formularza internetowego na stronie http://ihk-obb.de/wasser lub formularza faksowego. </w:t>
      </w:r>
    </w:p>
    <w:p w:rsidR="00BC1267" w:rsidRPr="00783304" w:rsidRDefault="00446790" w:rsidP="00BC1267">
      <w:pPr>
        <w:pStyle w:val="Tekstpodstawowy"/>
        <w:ind w:right="844"/>
        <w:rPr>
          <w:lang w:val="pl-PL"/>
        </w:rPr>
      </w:pPr>
      <w:r w:rsidRPr="00783304">
        <w:rPr>
          <w:lang w:val="pl-PL"/>
        </w:rPr>
        <w:t xml:space="preserve">Z wyrazami szacunku </w:t>
      </w:r>
    </w:p>
    <w:p w:rsidR="00BC1267" w:rsidRPr="00783304" w:rsidRDefault="00BC1267" w:rsidP="00BC1267">
      <w:pPr>
        <w:pStyle w:val="Tekstpodstawowy"/>
        <w:ind w:right="844"/>
        <w:rPr>
          <w:lang w:val="pl-PL"/>
        </w:rPr>
      </w:pPr>
    </w:p>
    <w:p w:rsidR="002B4CDA" w:rsidRPr="00783304" w:rsidRDefault="0055795E" w:rsidP="00BC1267">
      <w:pPr>
        <w:pStyle w:val="Tekstpodstawowy"/>
        <w:ind w:right="844"/>
        <w:rPr>
          <w:lang w:val="pl-PL"/>
        </w:rPr>
      </w:pPr>
      <w:r w:rsidRPr="00783304">
        <w:rPr>
          <w:rFonts w:cs="Arial"/>
          <w:noProof/>
          <w:sz w:val="16"/>
          <w:szCs w:val="16"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11430</wp:posOffset>
            </wp:positionV>
            <wp:extent cx="945515" cy="945515"/>
            <wp:effectExtent l="0" t="0" r="6985" b="6985"/>
            <wp:wrapThrough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25Jahre-Oder-Spree-Kanal_rgb_72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CDA" w:rsidRPr="00783304">
        <w:rPr>
          <w:rFonts w:cs="Arial"/>
          <w:noProof/>
          <w:color w:val="000000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4745</wp:posOffset>
            </wp:positionV>
            <wp:extent cx="1544320" cy="466090"/>
            <wp:effectExtent l="0" t="0" r="0" b="0"/>
            <wp:wrapTight wrapText="bothSides">
              <wp:wrapPolygon edited="0">
                <wp:start x="0" y="0"/>
                <wp:lineTo x="0" y="20305"/>
                <wp:lineTo x="21316" y="20305"/>
                <wp:lineTo x="2131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68AB" w:rsidRPr="00783304" w:rsidRDefault="009C68AB" w:rsidP="00BC1267">
      <w:pPr>
        <w:pStyle w:val="Tekstpodstawowy"/>
        <w:ind w:right="844"/>
        <w:rPr>
          <w:lang w:val="pl-PL"/>
        </w:rPr>
      </w:pPr>
    </w:p>
    <w:p w:rsidR="002B4CDA" w:rsidRPr="00783304" w:rsidRDefault="002B4CDA" w:rsidP="00BC1267">
      <w:pPr>
        <w:pStyle w:val="Tekstpodstawowy"/>
        <w:ind w:right="844"/>
        <w:rPr>
          <w:lang w:val="pl-PL"/>
        </w:rPr>
      </w:pPr>
    </w:p>
    <w:p w:rsidR="00BC1267" w:rsidRPr="00783304" w:rsidRDefault="007E1778" w:rsidP="00BC1267">
      <w:pPr>
        <w:pStyle w:val="Tekstpodstawowy"/>
        <w:ind w:right="844"/>
        <w:rPr>
          <w:lang w:val="pl-PL"/>
        </w:rPr>
      </w:pPr>
      <w:r w:rsidRPr="00783304">
        <w:rPr>
          <w:lang w:val="pl-PL"/>
        </w:rPr>
        <w:t>Manuela Neumann</w:t>
      </w:r>
    </w:p>
    <w:p w:rsidR="00BC1267" w:rsidRPr="00783304" w:rsidRDefault="00446790" w:rsidP="00BC1267">
      <w:pPr>
        <w:pStyle w:val="Tekstpodstawowy"/>
        <w:ind w:right="844"/>
        <w:rPr>
          <w:lang w:val="pl-PL"/>
        </w:rPr>
      </w:pPr>
      <w:r w:rsidRPr="00783304">
        <w:rPr>
          <w:lang w:val="pl-PL"/>
        </w:rPr>
        <w:t xml:space="preserve">Główny specjalista </w:t>
      </w:r>
      <w:r w:rsidRPr="00783304">
        <w:rPr>
          <w:lang w:val="pl-PL"/>
        </w:rPr>
        <w:br/>
        <w:t>ds. turystyki i hotelarstwa</w:t>
      </w:r>
    </w:p>
    <w:p w:rsidR="002B4CDA" w:rsidRPr="00783304" w:rsidRDefault="00446790" w:rsidP="00BC1267">
      <w:pPr>
        <w:pStyle w:val="Tekstpodstawowy"/>
        <w:ind w:right="844"/>
        <w:rPr>
          <w:lang w:val="pl-PL"/>
        </w:rPr>
      </w:pPr>
      <w:r w:rsidRPr="00783304">
        <w:rPr>
          <w:lang w:val="pl-PL"/>
        </w:rPr>
        <w:t xml:space="preserve">Wydział Gospodarki </w:t>
      </w:r>
      <w:r w:rsidR="002B4CDA" w:rsidRPr="00783304">
        <w:rPr>
          <w:lang w:val="pl-PL"/>
        </w:rPr>
        <w:t xml:space="preserve">I </w:t>
      </w:r>
      <w:r w:rsidR="00783304" w:rsidRPr="00783304">
        <w:rPr>
          <w:lang w:val="pl-PL"/>
        </w:rPr>
        <w:t>Rozwój przedsiębiorcz</w:t>
      </w:r>
      <w:r w:rsidR="00783304" w:rsidRPr="00783304">
        <w:rPr>
          <w:lang w:val="pl-PL"/>
        </w:rPr>
        <w:t>o</w:t>
      </w:r>
      <w:r w:rsidR="00783304" w:rsidRPr="00783304">
        <w:rPr>
          <w:lang w:val="pl-PL"/>
        </w:rPr>
        <w:t>ści</w:t>
      </w:r>
    </w:p>
    <w:sectPr w:rsidR="002B4CDA" w:rsidRPr="00783304" w:rsidSect="003D21CF">
      <w:headerReference w:type="default" r:id="rId12"/>
      <w:pgSz w:w="11906" w:h="16838" w:code="9"/>
      <w:pgMar w:top="765" w:right="1389" w:bottom="907" w:left="1366" w:header="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10" w:rsidRDefault="00BB1710">
      <w:r>
        <w:separator/>
      </w:r>
    </w:p>
  </w:endnote>
  <w:endnote w:type="continuationSeparator" w:id="0">
    <w:p w:rsidR="00BB1710" w:rsidRDefault="00BB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10" w:rsidRDefault="00BB1710">
      <w:r>
        <w:separator/>
      </w:r>
    </w:p>
  </w:footnote>
  <w:footnote w:type="continuationSeparator" w:id="0">
    <w:p w:rsidR="00BB1710" w:rsidRDefault="00BB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F8" w:rsidRDefault="002903B9" w:rsidP="006F1AF8">
    <w:pPr>
      <w:pStyle w:val="Nagwek"/>
      <w:rPr>
        <w:rFonts w:ascii="Agfa Rotis Sans Serif" w:hAnsi="Agfa Rotis Sans Serif"/>
        <w:b/>
        <w:sz w:val="18"/>
      </w:rPr>
    </w:pPr>
    <w:r>
      <w:rPr>
        <w:rFonts w:ascii="Agfa Rotis Sans Serif" w:hAnsi="Agfa Rotis Sans Serif"/>
        <w:b/>
        <w:sz w:val="18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70"/>
      <w:gridCol w:w="4571"/>
    </w:tblGrid>
    <w:tr w:rsidR="006F1AF8" w:rsidTr="006F1AF8">
      <w:tc>
        <w:tcPr>
          <w:tcW w:w="4570" w:type="dxa"/>
        </w:tcPr>
        <w:p w:rsidR="006F1AF8" w:rsidRDefault="006F1AF8" w:rsidP="006F1AF8">
          <w:pPr>
            <w:pStyle w:val="Nagwek"/>
            <w:rPr>
              <w:rFonts w:ascii="Agfa Rotis Sans Serif" w:hAnsi="Agfa Rotis Sans Serif"/>
              <w:b/>
              <w:sz w:val="18"/>
            </w:rPr>
          </w:pPr>
          <w:r w:rsidRPr="006F1AF8">
            <w:rPr>
              <w:rFonts w:ascii="Agfa Rotis Sans Serif" w:hAnsi="Agfa Rotis Sans Serif"/>
              <w:b/>
              <w:noProof/>
              <w:sz w:val="18"/>
              <w:lang w:val="pl-PL" w:eastAsia="pl-PL"/>
            </w:rPr>
            <w:drawing>
              <wp:inline distT="0" distB="0" distL="0" distR="0">
                <wp:extent cx="1933575" cy="5524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1" w:type="dxa"/>
        </w:tcPr>
        <w:p w:rsidR="006F1AF8" w:rsidRPr="000C2B26" w:rsidRDefault="006F1AF8" w:rsidP="006F1AF8">
          <w:pPr>
            <w:pStyle w:val="Nagwek"/>
            <w:tabs>
              <w:tab w:val="clear" w:pos="9072"/>
              <w:tab w:val="right" w:pos="9356"/>
            </w:tabs>
            <w:ind w:right="-1"/>
            <w:jc w:val="right"/>
            <w:rPr>
              <w:rFonts w:ascii="Arial" w:hAnsi="Arial"/>
              <w:sz w:val="18"/>
              <w:szCs w:val="18"/>
              <w:lang w:val="pl-PL"/>
            </w:rPr>
          </w:pPr>
          <w:r w:rsidRPr="000C2B26">
            <w:rPr>
              <w:rFonts w:ascii="Arial" w:hAnsi="Arial"/>
              <w:color w:val="000000" w:themeColor="text1"/>
              <w:sz w:val="18"/>
              <w:szCs w:val="18"/>
              <w:lang w:val="pl-PL"/>
            </w:rPr>
            <w:t>Wydział Gospodarki</w:t>
          </w:r>
          <w:r w:rsidRPr="000C2B26">
            <w:rPr>
              <w:rFonts w:ascii="Arial" w:hAnsi="Arial"/>
              <w:sz w:val="18"/>
              <w:szCs w:val="18"/>
              <w:lang w:val="pl-PL"/>
            </w:rPr>
            <w:br/>
          </w:r>
          <w:r>
            <w:rPr>
              <w:rFonts w:ascii="Arial" w:hAnsi="Arial"/>
              <w:sz w:val="18"/>
              <w:szCs w:val="18"/>
              <w:lang w:val="pl-PL"/>
            </w:rPr>
            <w:t>Dyrektor</w:t>
          </w:r>
          <w:r w:rsidRPr="000C2B26">
            <w:rPr>
              <w:rFonts w:ascii="Arial" w:hAnsi="Arial"/>
              <w:sz w:val="18"/>
              <w:szCs w:val="18"/>
              <w:lang w:val="pl-PL"/>
            </w:rPr>
            <w:t xml:space="preserve">: </w:t>
          </w:r>
          <w:r>
            <w:rPr>
              <w:rFonts w:ascii="Arial" w:hAnsi="Arial"/>
              <w:sz w:val="18"/>
              <w:szCs w:val="18"/>
              <w:lang w:val="pl-PL"/>
            </w:rPr>
            <w:t>dr</w:t>
          </w:r>
          <w:r w:rsidRPr="000C2B26">
            <w:rPr>
              <w:rFonts w:ascii="Arial" w:hAnsi="Arial"/>
              <w:sz w:val="18"/>
              <w:szCs w:val="18"/>
              <w:lang w:val="pl-PL"/>
            </w:rPr>
            <w:t xml:space="preserve"> </w:t>
          </w:r>
          <w:proofErr w:type="spellStart"/>
          <w:r w:rsidRPr="000C2B26">
            <w:rPr>
              <w:rFonts w:ascii="Arial" w:hAnsi="Arial"/>
              <w:sz w:val="18"/>
              <w:szCs w:val="18"/>
              <w:lang w:val="pl-PL"/>
            </w:rPr>
            <w:t>Knuth</w:t>
          </w:r>
          <w:proofErr w:type="spellEnd"/>
          <w:r w:rsidRPr="000C2B26">
            <w:rPr>
              <w:rFonts w:ascii="Arial" w:hAnsi="Arial"/>
              <w:sz w:val="18"/>
              <w:szCs w:val="18"/>
              <w:lang w:val="pl-PL"/>
            </w:rPr>
            <w:t xml:space="preserve"> Thiel</w:t>
          </w:r>
        </w:p>
        <w:p w:rsidR="006F1AF8" w:rsidRDefault="006F1AF8" w:rsidP="006F1AF8">
          <w:pPr>
            <w:pStyle w:val="Nagwek"/>
            <w:numPr>
              <w:ilvl w:val="0"/>
              <w:numId w:val="9"/>
            </w:numPr>
            <w:tabs>
              <w:tab w:val="clear" w:pos="9072"/>
              <w:tab w:val="right" w:pos="9356"/>
            </w:tabs>
            <w:ind w:right="-1"/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  <w:lang w:val="pl-PL"/>
            </w:rPr>
            <w:t xml:space="preserve">Rozwój przedsiębiorczości </w:t>
          </w:r>
          <w:r>
            <w:rPr>
              <w:rFonts w:ascii="Arial" w:hAnsi="Arial"/>
              <w:sz w:val="18"/>
              <w:szCs w:val="18"/>
            </w:rPr>
            <w:t>-</w:t>
          </w:r>
        </w:p>
        <w:p w:rsidR="006F1AF8" w:rsidRDefault="006F1AF8" w:rsidP="006F1AF8">
          <w:pPr>
            <w:pStyle w:val="Nagwek"/>
            <w:rPr>
              <w:rFonts w:ascii="Agfa Rotis Sans Serif" w:hAnsi="Agfa Rotis Sans Serif"/>
              <w:b/>
              <w:sz w:val="18"/>
            </w:rPr>
          </w:pPr>
        </w:p>
      </w:tc>
    </w:tr>
  </w:tbl>
  <w:p w:rsidR="002903B9" w:rsidRDefault="002903B9" w:rsidP="006F1AF8">
    <w:pPr>
      <w:pStyle w:val="Nagwek"/>
      <w:rPr>
        <w:rFonts w:ascii="Agfa Rotis Sans Serif" w:hAnsi="Agfa Rotis Sans Serif"/>
        <w:b/>
        <w:sz w:val="18"/>
      </w:rPr>
    </w:pPr>
  </w:p>
  <w:p w:rsidR="002903B9" w:rsidRPr="008A66D1" w:rsidRDefault="002903B9">
    <w:pPr>
      <w:pStyle w:val="Nagwek"/>
      <w:tabs>
        <w:tab w:val="clear" w:pos="9072"/>
        <w:tab w:val="right" w:pos="9356"/>
      </w:tabs>
      <w:ind w:right="-1"/>
      <w:jc w:val="right"/>
      <w:rPr>
        <w:rFonts w:ascii="Arial" w:hAnsi="Arial"/>
        <w:color w:val="FF0000"/>
        <w:sz w:val="18"/>
        <w:szCs w:val="18"/>
      </w:rPr>
    </w:pPr>
  </w:p>
  <w:p w:rsidR="002903B9" w:rsidRDefault="002903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CFD"/>
    <w:multiLevelType w:val="singleLevel"/>
    <w:tmpl w:val="F232F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6901C9"/>
    <w:multiLevelType w:val="singleLevel"/>
    <w:tmpl w:val="F232F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8BE34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2B1D6B"/>
    <w:multiLevelType w:val="hybridMultilevel"/>
    <w:tmpl w:val="8AA42F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11FFB"/>
    <w:multiLevelType w:val="hybridMultilevel"/>
    <w:tmpl w:val="B394C57E"/>
    <w:lvl w:ilvl="0" w:tplc="6BDEB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847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2029D7"/>
    <w:multiLevelType w:val="hybridMultilevel"/>
    <w:tmpl w:val="4800AB14"/>
    <w:lvl w:ilvl="0" w:tplc="F508BA6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F75A5"/>
    <w:multiLevelType w:val="hybridMultilevel"/>
    <w:tmpl w:val="BABC43B8"/>
    <w:lvl w:ilvl="0" w:tplc="01C2DF4A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3072C0"/>
    <w:multiLevelType w:val="singleLevel"/>
    <w:tmpl w:val="F232F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d3_department" w:val="‍"/>
    <w:docVar w:name="d3_email" w:val="‍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‍"/>
    <w:docVar w:name="d3_plant" w:val="‍"/>
    <w:docVar w:name="d3_realname" w:val="Robert Radzimanowski"/>
    <w:docVar w:name="d3_username_dms" w:val="RR"/>
    <w:docVar w:name="d3_username_dms_long" w:val="IHKOBB\rr"/>
  </w:docVars>
  <w:rsids>
    <w:rsidRoot w:val="00B23BE0"/>
    <w:rsid w:val="000030BD"/>
    <w:rsid w:val="000056E1"/>
    <w:rsid w:val="00010EDB"/>
    <w:rsid w:val="00032832"/>
    <w:rsid w:val="000463C3"/>
    <w:rsid w:val="00063C8B"/>
    <w:rsid w:val="000A0A63"/>
    <w:rsid w:val="000B0E3E"/>
    <w:rsid w:val="000C2B26"/>
    <w:rsid w:val="00110250"/>
    <w:rsid w:val="00120A52"/>
    <w:rsid w:val="0014510A"/>
    <w:rsid w:val="00150213"/>
    <w:rsid w:val="001543B7"/>
    <w:rsid w:val="00154AD8"/>
    <w:rsid w:val="00161230"/>
    <w:rsid w:val="001625CA"/>
    <w:rsid w:val="001676CA"/>
    <w:rsid w:val="00175304"/>
    <w:rsid w:val="00192260"/>
    <w:rsid w:val="001938C7"/>
    <w:rsid w:val="001A0D0F"/>
    <w:rsid w:val="001A4795"/>
    <w:rsid w:val="001B066B"/>
    <w:rsid w:val="001B1A6C"/>
    <w:rsid w:val="001C4ACF"/>
    <w:rsid w:val="001D02E4"/>
    <w:rsid w:val="001D3122"/>
    <w:rsid w:val="001D7F6B"/>
    <w:rsid w:val="001E7287"/>
    <w:rsid w:val="001E7A77"/>
    <w:rsid w:val="001F4D8C"/>
    <w:rsid w:val="001F7949"/>
    <w:rsid w:val="0020446C"/>
    <w:rsid w:val="0021210A"/>
    <w:rsid w:val="0021416B"/>
    <w:rsid w:val="002204AA"/>
    <w:rsid w:val="00241DE5"/>
    <w:rsid w:val="002420C7"/>
    <w:rsid w:val="002825B5"/>
    <w:rsid w:val="0028592F"/>
    <w:rsid w:val="002865E4"/>
    <w:rsid w:val="002903B9"/>
    <w:rsid w:val="002B4CDA"/>
    <w:rsid w:val="002B5D9F"/>
    <w:rsid w:val="002C2AA6"/>
    <w:rsid w:val="002D28E9"/>
    <w:rsid w:val="002D651E"/>
    <w:rsid w:val="002E32CA"/>
    <w:rsid w:val="002E424A"/>
    <w:rsid w:val="002E62F0"/>
    <w:rsid w:val="002E7494"/>
    <w:rsid w:val="00325646"/>
    <w:rsid w:val="003306E5"/>
    <w:rsid w:val="00334A07"/>
    <w:rsid w:val="00346027"/>
    <w:rsid w:val="00347DD2"/>
    <w:rsid w:val="003624D4"/>
    <w:rsid w:val="00362F52"/>
    <w:rsid w:val="003670F0"/>
    <w:rsid w:val="0037470B"/>
    <w:rsid w:val="00375D90"/>
    <w:rsid w:val="00384AA4"/>
    <w:rsid w:val="0039051E"/>
    <w:rsid w:val="003912C6"/>
    <w:rsid w:val="00393CED"/>
    <w:rsid w:val="0039446D"/>
    <w:rsid w:val="003A4CE8"/>
    <w:rsid w:val="003C16A2"/>
    <w:rsid w:val="003C3791"/>
    <w:rsid w:val="003D1BD8"/>
    <w:rsid w:val="003D21CF"/>
    <w:rsid w:val="003E305B"/>
    <w:rsid w:val="00406059"/>
    <w:rsid w:val="00413B6B"/>
    <w:rsid w:val="004214CC"/>
    <w:rsid w:val="00424822"/>
    <w:rsid w:val="00444521"/>
    <w:rsid w:val="00446790"/>
    <w:rsid w:val="00467347"/>
    <w:rsid w:val="00472BC3"/>
    <w:rsid w:val="00475899"/>
    <w:rsid w:val="0048723E"/>
    <w:rsid w:val="004B3A00"/>
    <w:rsid w:val="004B5C73"/>
    <w:rsid w:val="004C1D0C"/>
    <w:rsid w:val="004C35B9"/>
    <w:rsid w:val="004D4229"/>
    <w:rsid w:val="004D5BDA"/>
    <w:rsid w:val="004D76F0"/>
    <w:rsid w:val="004E149B"/>
    <w:rsid w:val="004E7543"/>
    <w:rsid w:val="00501EB4"/>
    <w:rsid w:val="005029FD"/>
    <w:rsid w:val="00525BD4"/>
    <w:rsid w:val="0053078E"/>
    <w:rsid w:val="00533ADB"/>
    <w:rsid w:val="00533B85"/>
    <w:rsid w:val="0054018E"/>
    <w:rsid w:val="0055795E"/>
    <w:rsid w:val="00560EC4"/>
    <w:rsid w:val="00584115"/>
    <w:rsid w:val="005A4881"/>
    <w:rsid w:val="005A761A"/>
    <w:rsid w:val="005B5EB6"/>
    <w:rsid w:val="005C607D"/>
    <w:rsid w:val="005D5EFB"/>
    <w:rsid w:val="005E5043"/>
    <w:rsid w:val="005F5129"/>
    <w:rsid w:val="00607A75"/>
    <w:rsid w:val="00610499"/>
    <w:rsid w:val="00610FB8"/>
    <w:rsid w:val="00644178"/>
    <w:rsid w:val="00651E4C"/>
    <w:rsid w:val="00657880"/>
    <w:rsid w:val="00657A01"/>
    <w:rsid w:val="00667B1B"/>
    <w:rsid w:val="00671ED5"/>
    <w:rsid w:val="00674FB9"/>
    <w:rsid w:val="006751A3"/>
    <w:rsid w:val="00696115"/>
    <w:rsid w:val="006D1573"/>
    <w:rsid w:val="006D5441"/>
    <w:rsid w:val="006F1AF8"/>
    <w:rsid w:val="00704B48"/>
    <w:rsid w:val="00711271"/>
    <w:rsid w:val="007115A9"/>
    <w:rsid w:val="00716B71"/>
    <w:rsid w:val="00721078"/>
    <w:rsid w:val="007448D7"/>
    <w:rsid w:val="00753380"/>
    <w:rsid w:val="00763FBC"/>
    <w:rsid w:val="00783304"/>
    <w:rsid w:val="00790331"/>
    <w:rsid w:val="007B285E"/>
    <w:rsid w:val="007B4982"/>
    <w:rsid w:val="007B49C5"/>
    <w:rsid w:val="007B4D96"/>
    <w:rsid w:val="007C5011"/>
    <w:rsid w:val="007D2882"/>
    <w:rsid w:val="007D2C47"/>
    <w:rsid w:val="007E0B4B"/>
    <w:rsid w:val="007E1778"/>
    <w:rsid w:val="007F0387"/>
    <w:rsid w:val="007F7A6B"/>
    <w:rsid w:val="00813DCD"/>
    <w:rsid w:val="00814939"/>
    <w:rsid w:val="00842D0E"/>
    <w:rsid w:val="00853C70"/>
    <w:rsid w:val="00855BFE"/>
    <w:rsid w:val="0086656F"/>
    <w:rsid w:val="00866BC5"/>
    <w:rsid w:val="00885EAD"/>
    <w:rsid w:val="00890BB2"/>
    <w:rsid w:val="008A1E22"/>
    <w:rsid w:val="008A59B5"/>
    <w:rsid w:val="008A66D1"/>
    <w:rsid w:val="008A6FAD"/>
    <w:rsid w:val="008B0F76"/>
    <w:rsid w:val="008C6257"/>
    <w:rsid w:val="008D1818"/>
    <w:rsid w:val="00902FF4"/>
    <w:rsid w:val="00920F17"/>
    <w:rsid w:val="009241A1"/>
    <w:rsid w:val="00955E8D"/>
    <w:rsid w:val="0097197F"/>
    <w:rsid w:val="00973B7C"/>
    <w:rsid w:val="00981409"/>
    <w:rsid w:val="00986486"/>
    <w:rsid w:val="0098716F"/>
    <w:rsid w:val="00994432"/>
    <w:rsid w:val="009C42BA"/>
    <w:rsid w:val="009C68AB"/>
    <w:rsid w:val="009D3408"/>
    <w:rsid w:val="009E37D9"/>
    <w:rsid w:val="00A043C5"/>
    <w:rsid w:val="00A07B86"/>
    <w:rsid w:val="00A15E79"/>
    <w:rsid w:val="00A16DDB"/>
    <w:rsid w:val="00A326CE"/>
    <w:rsid w:val="00A351F2"/>
    <w:rsid w:val="00A36121"/>
    <w:rsid w:val="00A424D2"/>
    <w:rsid w:val="00A63811"/>
    <w:rsid w:val="00A70685"/>
    <w:rsid w:val="00A76F90"/>
    <w:rsid w:val="00A928E0"/>
    <w:rsid w:val="00A96361"/>
    <w:rsid w:val="00AA36D9"/>
    <w:rsid w:val="00AB4C77"/>
    <w:rsid w:val="00AC1337"/>
    <w:rsid w:val="00AC3267"/>
    <w:rsid w:val="00AD7733"/>
    <w:rsid w:val="00AE6B19"/>
    <w:rsid w:val="00B238DA"/>
    <w:rsid w:val="00B23BE0"/>
    <w:rsid w:val="00B27848"/>
    <w:rsid w:val="00B456D5"/>
    <w:rsid w:val="00B461EA"/>
    <w:rsid w:val="00B557DB"/>
    <w:rsid w:val="00B565B6"/>
    <w:rsid w:val="00B6622E"/>
    <w:rsid w:val="00B6704A"/>
    <w:rsid w:val="00B70595"/>
    <w:rsid w:val="00B718B3"/>
    <w:rsid w:val="00B8642F"/>
    <w:rsid w:val="00BA17FE"/>
    <w:rsid w:val="00BA4EF4"/>
    <w:rsid w:val="00BB1710"/>
    <w:rsid w:val="00BB3A32"/>
    <w:rsid w:val="00BC084A"/>
    <w:rsid w:val="00BC1267"/>
    <w:rsid w:val="00BC14A3"/>
    <w:rsid w:val="00BC6636"/>
    <w:rsid w:val="00BC7974"/>
    <w:rsid w:val="00BF19D0"/>
    <w:rsid w:val="00BF1BCE"/>
    <w:rsid w:val="00BF2142"/>
    <w:rsid w:val="00BF31CE"/>
    <w:rsid w:val="00C10C6E"/>
    <w:rsid w:val="00C1450E"/>
    <w:rsid w:val="00C275A4"/>
    <w:rsid w:val="00C30613"/>
    <w:rsid w:val="00C37E28"/>
    <w:rsid w:val="00C41614"/>
    <w:rsid w:val="00C76CE5"/>
    <w:rsid w:val="00C86561"/>
    <w:rsid w:val="00C93851"/>
    <w:rsid w:val="00C975E8"/>
    <w:rsid w:val="00CB3C5C"/>
    <w:rsid w:val="00CB7C08"/>
    <w:rsid w:val="00CE3CF0"/>
    <w:rsid w:val="00D0581C"/>
    <w:rsid w:val="00D244FC"/>
    <w:rsid w:val="00D438AB"/>
    <w:rsid w:val="00D66037"/>
    <w:rsid w:val="00D8740E"/>
    <w:rsid w:val="00D911C8"/>
    <w:rsid w:val="00D96957"/>
    <w:rsid w:val="00DB5013"/>
    <w:rsid w:val="00DF22E7"/>
    <w:rsid w:val="00E210F3"/>
    <w:rsid w:val="00E76990"/>
    <w:rsid w:val="00E84BB0"/>
    <w:rsid w:val="00E95A5C"/>
    <w:rsid w:val="00EA1554"/>
    <w:rsid w:val="00EA1C42"/>
    <w:rsid w:val="00EA6CD7"/>
    <w:rsid w:val="00EB519D"/>
    <w:rsid w:val="00EB6E1C"/>
    <w:rsid w:val="00EB76E1"/>
    <w:rsid w:val="00EC1069"/>
    <w:rsid w:val="00EC7385"/>
    <w:rsid w:val="00F04FEF"/>
    <w:rsid w:val="00F1273D"/>
    <w:rsid w:val="00F12F86"/>
    <w:rsid w:val="00F151D1"/>
    <w:rsid w:val="00F153BE"/>
    <w:rsid w:val="00F15A8A"/>
    <w:rsid w:val="00F276DE"/>
    <w:rsid w:val="00F407F3"/>
    <w:rsid w:val="00F54E13"/>
    <w:rsid w:val="00F70690"/>
    <w:rsid w:val="00FC0200"/>
    <w:rsid w:val="00FC343C"/>
    <w:rsid w:val="00FD11C3"/>
    <w:rsid w:val="00FD37F1"/>
    <w:rsid w:val="00FE13D4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1E"/>
  </w:style>
  <w:style w:type="paragraph" w:styleId="Nagwek1">
    <w:name w:val="heading 1"/>
    <w:basedOn w:val="Normalny"/>
    <w:next w:val="Normalny"/>
    <w:qFormat/>
    <w:rsid w:val="0039051E"/>
    <w:pPr>
      <w:keepNext/>
      <w:outlineLvl w:val="0"/>
    </w:pPr>
    <w:rPr>
      <w:rFonts w:ascii="Agfa Rotis Sans Serif" w:hAnsi="Agfa Rotis Sans Serif"/>
      <w:sz w:val="24"/>
    </w:rPr>
  </w:style>
  <w:style w:type="paragraph" w:styleId="Nagwek2">
    <w:name w:val="heading 2"/>
    <w:basedOn w:val="Normalny"/>
    <w:next w:val="Normalny"/>
    <w:qFormat/>
    <w:rsid w:val="0039051E"/>
    <w:pPr>
      <w:keepNext/>
      <w:outlineLvl w:val="1"/>
    </w:pPr>
    <w:rPr>
      <w:rFonts w:ascii="Agfa Rotis Sans Serif" w:hAnsi="Agfa Rotis Sans Serif"/>
      <w:b/>
      <w:sz w:val="24"/>
    </w:rPr>
  </w:style>
  <w:style w:type="paragraph" w:styleId="Nagwek3">
    <w:name w:val="heading 3"/>
    <w:basedOn w:val="Normalny"/>
    <w:next w:val="Normalny"/>
    <w:qFormat/>
    <w:rsid w:val="0039051E"/>
    <w:pPr>
      <w:keepNext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39051E"/>
    <w:pPr>
      <w:keepNext/>
      <w:ind w:left="359" w:right="359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rsid w:val="0039051E"/>
    <w:pPr>
      <w:keepNext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905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51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39051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9051E"/>
    <w:rPr>
      <w:rFonts w:ascii="Arial" w:hAnsi="Arial"/>
      <w:sz w:val="22"/>
    </w:rPr>
  </w:style>
  <w:style w:type="character" w:styleId="UyteHipercze">
    <w:name w:val="FollowedHyperlink"/>
    <w:basedOn w:val="Domylnaczcionkaakapitu"/>
    <w:semiHidden/>
    <w:rsid w:val="0039051E"/>
    <w:rPr>
      <w:color w:val="800080"/>
      <w:u w:val="single"/>
    </w:rPr>
  </w:style>
  <w:style w:type="paragraph" w:styleId="Tekstpodstawowy2">
    <w:name w:val="Body Text 2"/>
    <w:basedOn w:val="Normalny"/>
    <w:semiHidden/>
    <w:rsid w:val="0039051E"/>
    <w:rPr>
      <w:rFonts w:ascii="Arial" w:hAnsi="Arial" w:cs="Arial"/>
      <w:b/>
      <w:bCs/>
      <w:sz w:val="22"/>
    </w:rPr>
  </w:style>
  <w:style w:type="paragraph" w:styleId="Tekstpodstawowy3">
    <w:name w:val="Body Text 3"/>
    <w:basedOn w:val="Normalny"/>
    <w:semiHidden/>
    <w:rsid w:val="0039051E"/>
    <w:pPr>
      <w:jc w:val="both"/>
    </w:pPr>
    <w:rPr>
      <w:rFonts w:ascii="Arial" w:hAnsi="Arial" w:cs="Arial"/>
      <w:sz w:val="22"/>
    </w:rPr>
  </w:style>
  <w:style w:type="character" w:styleId="Pogrubienie">
    <w:name w:val="Strong"/>
    <w:basedOn w:val="Domylnaczcionkaakapitu"/>
    <w:uiPriority w:val="22"/>
    <w:qFormat/>
    <w:rsid w:val="003905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CE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521"/>
    <w:rPr>
      <w:rFonts w:ascii="Arial" w:hAnsi="Arial"/>
      <w:sz w:val="22"/>
    </w:rPr>
  </w:style>
  <w:style w:type="character" w:customStyle="1" w:styleId="right">
    <w:name w:val="right"/>
    <w:basedOn w:val="Domylnaczcionkaakapitu"/>
    <w:rsid w:val="00175304"/>
  </w:style>
  <w:style w:type="table" w:styleId="Tabela-Siatka">
    <w:name w:val="Table Grid"/>
    <w:basedOn w:val="Standardowy"/>
    <w:uiPriority w:val="59"/>
    <w:rsid w:val="006F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-IHK-Intern\7-Vorlagen\1-Office-Vorlagen\01%20Gesch&#228;ftsbrief_allgem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A47B-E7E0-4B76-8888-9F92BD4D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Geschäftsbrief_allgemein</Template>
  <TotalTime>85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Polizeipräsidium Frankfurt (Oder)</vt:lpstr>
      <vt:lpstr>Polizeipräsidium Frankfurt (Oder)</vt:lpstr>
    </vt:vector>
  </TitlesOfParts>
  <Company>IHKFFO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Polizeipräsidium Frankfurt (Oder)</dc:title>
  <dc:creator>Isabell Schulz</dc:creator>
  <cp:lastModifiedBy>Użytkownik</cp:lastModifiedBy>
  <cp:revision>8</cp:revision>
  <cp:lastPrinted>2016-03-14T11:54:00Z</cp:lastPrinted>
  <dcterms:created xsi:type="dcterms:W3CDTF">2016-04-19T09:51:00Z</dcterms:created>
  <dcterms:modified xsi:type="dcterms:W3CDTF">2016-04-28T06:21:00Z</dcterms:modified>
</cp:coreProperties>
</file>